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AE" w:rsidRPr="008E22AE" w:rsidRDefault="008E22AE" w:rsidP="008E22AE">
      <w:pPr>
        <w:jc w:val="center"/>
        <w:rPr>
          <w:rFonts w:ascii="Times New Roman" w:hAnsi="Times New Roman" w:cs="Times New Roman"/>
          <w:sz w:val="28"/>
          <w:szCs w:val="28"/>
          <w:lang w:val="ru-RU"/>
        </w:rPr>
      </w:pPr>
      <w:r w:rsidRPr="008E22AE">
        <w:rPr>
          <w:rFonts w:ascii="Times New Roman" w:hAnsi="Times New Roman" w:cs="Times New Roman"/>
          <w:sz w:val="28"/>
          <w:szCs w:val="28"/>
        </w:rPr>
        <mc:AlternateContent>
          <mc:Choice Requires="wps">
            <w:drawing>
              <wp:inline distT="0" distB="0" distL="0" distR="0">
                <wp:extent cx="304800" cy="304800"/>
                <wp:effectExtent l="0" t="0" r="0" b="0"/>
                <wp:docPr id="17" name="Прямоугольник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822B1" id="Прямоугольник 1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M5LjMTnAgAA1w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8E22AE">
        <w:rPr>
          <w:rFonts w:ascii="Times New Roman" w:hAnsi="Times New Roman" w:cs="Times New Roman"/>
          <w:sz w:val="28"/>
          <w:szCs w:val="28"/>
          <w:lang w:val="ru-RU"/>
        </w:rPr>
        <w:t>ПАМЯТКА ДЛЯ НАСЕЛЕНИЯ О МЕРАХ ПОЖАРНОЙ БЕЗОПАСНОСТИ В ВЕСЕННЕ-ЛЕТНИЙ ПОЖАРООПАСНЫЙ ПЕРИОД 2026 ГОДА</w:t>
      </w:r>
    </w:p>
    <w:p w:rsidR="008E22AE" w:rsidRPr="008E22AE" w:rsidRDefault="008E22AE" w:rsidP="007774F0">
      <w:pPr>
        <w:ind w:firstLine="709"/>
        <w:jc w:val="both"/>
        <w:rPr>
          <w:rFonts w:ascii="Times New Roman" w:hAnsi="Times New Roman" w:cs="Times New Roman"/>
          <w:sz w:val="28"/>
          <w:szCs w:val="28"/>
          <w:lang w:val="ru-RU"/>
        </w:rPr>
      </w:pPr>
      <w:bookmarkStart w:id="0" w:name="_GoBack"/>
      <w:bookmarkEnd w:id="0"/>
      <w:r w:rsidRPr="008E22AE">
        <w:rPr>
          <w:rFonts w:ascii="Times New Roman" w:hAnsi="Times New Roman" w:cs="Times New Roman"/>
          <w:sz w:val="28"/>
          <w:szCs w:val="28"/>
          <w:lang w:val="ru-RU"/>
        </w:rPr>
        <w:t xml:space="preserve">При разведении костра в </w:t>
      </w:r>
      <w:proofErr w:type="spellStart"/>
      <w:r w:rsidRPr="008E22AE">
        <w:rPr>
          <w:rFonts w:ascii="Times New Roman" w:hAnsi="Times New Roman" w:cs="Times New Roman"/>
          <w:sz w:val="28"/>
          <w:szCs w:val="28"/>
          <w:lang w:val="ru-RU"/>
        </w:rPr>
        <w:t>т.ч</w:t>
      </w:r>
      <w:proofErr w:type="spellEnd"/>
      <w:r w:rsidRPr="008E22AE">
        <w:rPr>
          <w:rFonts w:ascii="Times New Roman" w:hAnsi="Times New Roman" w:cs="Times New Roman"/>
          <w:sz w:val="28"/>
          <w:szCs w:val="28"/>
          <w:lang w:val="ru-RU"/>
        </w:rPr>
        <w:t>. и для сжигания мусора, сухой травянистой растительности, листвы и иных отходов, необходимо соблюдать следующие меры безопасности:</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разводить костры можно только в безветренную погоду и на специальных площадках, на расстоянии не менее 50 метров от зданий и сооружений;</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оставляйте костёр без постоянного наблюдения;</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оставляйте костёр на попечение детей, даже на короткий срок;</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разрешайте детям самостоятельно разводить костры, устраивать игры с огнём;</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у места разведения костра необходимо иметь запас воды для его заливки в случае возникновения сильного ветра;</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после окончания работ костер должен быть тщательно засыпан землей или залит водой до полного прекращения тления;</w:t>
      </w:r>
    </w:p>
    <w:p w:rsid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территория, на которой разведен костер, должна быть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rPr>
        <mc:AlternateContent>
          <mc:Choice Requires="wps">
            <w:drawing>
              <wp:inline distT="0" distB="0" distL="0" distR="0">
                <wp:extent cx="304800" cy="304800"/>
                <wp:effectExtent l="0" t="0" r="0" b="0"/>
                <wp:docPr id="15" name="Прямоугольник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4B4DB" id="Прямоугольник 1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rDRBAOYCAADW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8E22AE">
        <w:rPr>
          <w:rFonts w:ascii="Times New Roman" w:hAnsi="Times New Roman" w:cs="Times New Roman"/>
          <w:sz w:val="28"/>
          <w:szCs w:val="28"/>
          <w:lang w:val="ru-RU"/>
        </w:rPr>
        <w:t xml:space="preserve">С наступлением весенне-летнего пожароопасного периода 2026 года обращаемся к жителям с просьбой соблюдать меры безопасности при обращении с </w:t>
      </w:r>
      <w:r>
        <w:rPr>
          <w:rFonts w:ascii="Times New Roman" w:hAnsi="Times New Roman" w:cs="Times New Roman"/>
          <w:sz w:val="28"/>
          <w:szCs w:val="28"/>
          <w:lang w:val="ru-RU"/>
        </w:rPr>
        <w:t>о</w:t>
      </w:r>
      <w:r w:rsidRPr="008E22AE">
        <w:rPr>
          <w:rFonts w:ascii="Times New Roman" w:hAnsi="Times New Roman" w:cs="Times New Roman"/>
          <w:sz w:val="28"/>
          <w:szCs w:val="28"/>
          <w:lang w:val="ru-RU"/>
        </w:rPr>
        <w:t>гнем в частном секторе!</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rPr>
        <mc:AlternateContent>
          <mc:Choice Requires="wps">
            <w:drawing>
              <wp:inline distT="0" distB="0" distL="0" distR="0">
                <wp:extent cx="304800" cy="304800"/>
                <wp:effectExtent l="0" t="0" r="0" b="0"/>
                <wp:docPr id="14" name="Прямоугольник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FCC59" id="Прямоугольник 1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9jQfuYCAADW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8E22AE">
        <w:rPr>
          <w:rFonts w:ascii="Times New Roman" w:hAnsi="Times New Roman" w:cs="Times New Roman"/>
          <w:sz w:val="28"/>
          <w:szCs w:val="28"/>
          <w:lang w:val="ru-RU"/>
        </w:rPr>
        <w:t>Чтобы не допустить возникновения пожара необходимо знать и соблюдать элементарные Правила пожарной безопасности в период пожароопасного сезона (в период устойчивой сухой, жаркой и ветреной погоды):</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своевременно очищайте приусадебный участок и прилегающую к нему территорию от горючих отходов, мусора, опавших листьев и сухой травянистой растительности;</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выжигайте сухую травянистую растительность на земельных участках,</w:t>
      </w:r>
      <w:r w:rsidRPr="008E22AE">
        <w:rPr>
          <w:rFonts w:ascii="Times New Roman" w:hAnsi="Times New Roman" w:cs="Times New Roman"/>
          <w:sz w:val="28"/>
          <w:szCs w:val="28"/>
          <w:lang w:val="ru-RU"/>
        </w:rPr>
        <w:br/>
        <w:t>непосредственно примыкающих к лесам, а так же прилегающих к зданиям, сооружениям, жилым домам, хозяйственным постройкам;</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разводите костров вблизи зданий и строений;</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lastRenderedPageBreak/>
        <w:t>— не выжигайте стерню, пожнивные остатки, сухую травянистую растительность, на землях сельскохозяйственного назначения и землях запаса; не разводите костров на полях;</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обустраивайте противопожарные разрывы между постройками и приусадебными участками путем выкоса травы и вспашки;</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xml:space="preserve">— не загромождайте дороги, проезды и подъезды к домам, зданиям, сооружениям, открытым складам, и </w:t>
      </w:r>
      <w:proofErr w:type="spellStart"/>
      <w:r w:rsidRPr="008E22AE">
        <w:rPr>
          <w:rFonts w:ascii="Times New Roman" w:hAnsi="Times New Roman" w:cs="Times New Roman"/>
          <w:sz w:val="28"/>
          <w:szCs w:val="28"/>
          <w:lang w:val="ru-RU"/>
        </w:rPr>
        <w:t>водоисточникам</w:t>
      </w:r>
      <w:proofErr w:type="spellEnd"/>
      <w:r w:rsidRPr="008E22AE">
        <w:rPr>
          <w:rFonts w:ascii="Times New Roman" w:hAnsi="Times New Roman" w:cs="Times New Roman"/>
          <w:sz w:val="28"/>
          <w:szCs w:val="28"/>
          <w:lang w:val="ru-RU"/>
        </w:rPr>
        <w:t>, используемым для целей пожаротушения, ветками деревьев и мусором, они должны быть всегда свободными для проезда пожарной техники;</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оставляйте емкости с легковоспламеняющимися и горючими жидкостями,</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используйте противопожарные расстояния между зданиями, строениями и сооружениями, под складирование материалов, оборудования и тары, для стоянки транспорта и строительства (установки) зданий и сооружений.</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соблюдайте меры предосторожности при эксплуатации электрических сетей, электробытовых, газовых приборов, обогревательных приборов, печей в жилых домах и банях;</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xml:space="preserve">— соблюдайте меры предосторожности при проведении работ с легковоспламеняющимися и горючими жидкостями, другими опасными в пожарном отношении веществами, материалами и оборудованием, а </w:t>
      </w:r>
      <w:proofErr w:type="gramStart"/>
      <w:r w:rsidRPr="008E22AE">
        <w:rPr>
          <w:rFonts w:ascii="Times New Roman" w:hAnsi="Times New Roman" w:cs="Times New Roman"/>
          <w:sz w:val="28"/>
          <w:szCs w:val="28"/>
          <w:lang w:val="ru-RU"/>
        </w:rPr>
        <w:t>так же</w:t>
      </w:r>
      <w:proofErr w:type="gramEnd"/>
      <w:r w:rsidRPr="008E22AE">
        <w:rPr>
          <w:rFonts w:ascii="Times New Roman" w:hAnsi="Times New Roman" w:cs="Times New Roman"/>
          <w:sz w:val="28"/>
          <w:szCs w:val="28"/>
          <w:lang w:val="ru-RU"/>
        </w:rPr>
        <w:t xml:space="preserve"> при пользовании открытым огнем: свечами, керосиновыми и паяльными лампами, не оставляйте их без присмотра;</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к началу пожароопасного периода собственники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на своих земельных участках, где расположены указанные жилые дома, должны иметь емкости (бочки) с водой или огнетушители. Хранение огнетушителя осуществляется в соответствии с требованиями инструкции по его эксплуатации;</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не допускайте шалости детей с огнем.</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Родители должны рассказать детям об опасности, которую таят игра с огнём, спички, зажжённые факелы. Дети без присмотра взрослых часто самовольно разводят костры вблизи зданий, строений, около сельскохозяйственных массивов, и, увлекшись игрой, могут забыть затушить костёр, что приводит к большой беде.</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xml:space="preserve">Лес для человека — наиболее привлекательное место для отдыха. Однако человек далеко не всегда правильно ведет себя в гостях у радушного </w:t>
      </w:r>
      <w:r w:rsidRPr="008E22AE">
        <w:rPr>
          <w:rFonts w:ascii="Times New Roman" w:hAnsi="Times New Roman" w:cs="Times New Roman"/>
          <w:sz w:val="28"/>
          <w:szCs w:val="28"/>
          <w:lang w:val="ru-RU"/>
        </w:rPr>
        <w:lastRenderedPageBreak/>
        <w:t xml:space="preserve">хозяина. Отсюда и свалки мусора в самых красивых местах, битые бутылки, но самое главное — разведение костров в пожароопасный период. Самый опасный враг леса — огонь, в подавляющем большинстве случаев лес горит по вине человека. Лесные пожары часто угрожают </w:t>
      </w:r>
      <w:r w:rsidR="00FD3E93" w:rsidRPr="008E22AE">
        <w:rPr>
          <w:rFonts w:ascii="Times New Roman" w:hAnsi="Times New Roman" w:cs="Times New Roman"/>
          <w:sz w:val="28"/>
          <w:szCs w:val="28"/>
          <w:lang w:val="ru-RU"/>
        </w:rPr>
        <w:t>жилым домам,</w:t>
      </w:r>
      <w:r w:rsidRPr="008E22AE">
        <w:rPr>
          <w:rFonts w:ascii="Times New Roman" w:hAnsi="Times New Roman" w:cs="Times New Roman"/>
          <w:sz w:val="28"/>
          <w:szCs w:val="28"/>
          <w:lang w:val="ru-RU"/>
        </w:rPr>
        <w:t xml:space="preserve"> расположенным вблизи лесных массивов.</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Граждане при пребывании в лесах обязаны соблюдать требования пожарной безопасности, при обнаружении лесных пожаров немедленно уведомлять о них органы государственной власти или органы местного самоуправления, принимать при обнаружении лесного пожара меры по его тушению своими силами до прибытия сил пожаротушения, оказывать содействие при тушении лесных пожаров.</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разводить костры в хвойных молодняках, на гарях, на участках поврежденного леса,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бросать горящие спички, окурки и горячую золу из курительных трубок, стекло (стеклянные бутылки, банки и др.);</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употреблять при охоте пыжи из горючих или тлеющих материалов;</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xml:space="preserve">Запрещается засорение леса бытовыми, строительными, промышленными и иными отходами и мусором, сжигание </w:t>
      </w:r>
      <w:r w:rsidR="00FD3E93" w:rsidRPr="008E22AE">
        <w:rPr>
          <w:rFonts w:ascii="Times New Roman" w:hAnsi="Times New Roman" w:cs="Times New Roman"/>
          <w:sz w:val="28"/>
          <w:szCs w:val="28"/>
          <w:lang w:val="ru-RU"/>
        </w:rPr>
        <w:t>мусора,</w:t>
      </w:r>
      <w:r w:rsidRPr="008E22AE">
        <w:rPr>
          <w:rFonts w:ascii="Times New Roman" w:hAnsi="Times New Roman" w:cs="Times New Roman"/>
          <w:sz w:val="28"/>
          <w:szCs w:val="28"/>
          <w:lang w:val="ru-RU"/>
        </w:rPr>
        <w:t xml:space="preserve"> вывозимого из населенных пунктов.</w:t>
      </w:r>
    </w:p>
    <w:p w:rsidR="00FD3E93"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 xml:space="preserve">Также напоминаем жителям об ответственности за нарушения правил пожарной безопасности, в зависимости от характера нарушений и их </w:t>
      </w:r>
      <w:r w:rsidRPr="008E22AE">
        <w:rPr>
          <w:rFonts w:ascii="Times New Roman" w:hAnsi="Times New Roman" w:cs="Times New Roman"/>
          <w:sz w:val="28"/>
          <w:szCs w:val="28"/>
          <w:lang w:val="ru-RU"/>
        </w:rPr>
        <w:lastRenderedPageBreak/>
        <w:t>последствий, несут дисциплинарную, административную или уголовную ответственность.</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В соответствии с частью 2 статьей 20.4. Кодекса Российской Федерации об административных правонарушениях:</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Нарушение требований пожарной безопасности, совершенные в условиях особого противопожарного режима:</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влекут наложение административного штрафа</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на граждан в размере от 10 000 рублей до 20 000 рублей;</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на должностных лиц - от 30 000 рублей до 60 000 рублей;</w:t>
      </w:r>
    </w:p>
    <w:p w:rsidR="008E22AE" w:rsidRPr="008E22AE" w:rsidRDefault="008E22AE" w:rsidP="008E22AE">
      <w:pPr>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на юридических лиц - от 400 000 рублей до 800 000 рублей.</w:t>
      </w:r>
    </w:p>
    <w:p w:rsidR="008E22AE" w:rsidRPr="008E22AE" w:rsidRDefault="008E22AE" w:rsidP="00FD3E93">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В соответствии с частью 1 статьи 261 Уголовного Кодекса РФ -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8E22AE" w:rsidRPr="008E22AE" w:rsidRDefault="008E22AE" w:rsidP="005B7250">
      <w:pPr>
        <w:ind w:firstLine="709"/>
        <w:jc w:val="both"/>
        <w:rPr>
          <w:rFonts w:ascii="Times New Roman" w:hAnsi="Times New Roman" w:cs="Times New Roman"/>
          <w:sz w:val="28"/>
          <w:szCs w:val="28"/>
          <w:lang w:val="ru-RU"/>
        </w:rPr>
      </w:pPr>
      <w:r w:rsidRPr="008E22AE">
        <w:rPr>
          <w:rFonts w:ascii="Times New Roman" w:hAnsi="Times New Roman" w:cs="Times New Roman"/>
          <w:sz w:val="28"/>
          <w:szCs w:val="28"/>
          <w:lang w:val="ru-RU"/>
        </w:rPr>
        <w:t>СОБЛЮДАЙТЕ ПРАВИЛА ПОЖАРНОЙ БЕЗОПАСНОСТИ В ВЕСЕННЕ-ЛЕТНИЙ ПОЖАРООПАСНЫЙ ПЕРИОД!</w:t>
      </w:r>
    </w:p>
    <w:p w:rsidR="00473B4D" w:rsidRPr="008E22AE" w:rsidRDefault="008E22AE" w:rsidP="005B7250">
      <w:pPr>
        <w:ind w:firstLine="709"/>
        <w:jc w:val="both"/>
        <w:rPr>
          <w:lang w:val="ru-RU"/>
        </w:rPr>
      </w:pPr>
      <w:r w:rsidRPr="008E22AE">
        <w:rPr>
          <w:rFonts w:ascii="Times New Roman" w:hAnsi="Times New Roman" w:cs="Times New Roman"/>
          <w:sz w:val="28"/>
          <w:szCs w:val="28"/>
          <w:lang w:val="ru-RU"/>
        </w:rPr>
        <w:t>В случае возникновения чрезвычайной ситуации звоните в ЕДИНУЮ СЛУЖБУ СПАСЕНИЯ по телефону «112» или «101».</w:t>
      </w:r>
    </w:p>
    <w:sectPr w:rsidR="00473B4D" w:rsidRPr="008E2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83"/>
    <w:rsid w:val="001B42AA"/>
    <w:rsid w:val="00473B4D"/>
    <w:rsid w:val="005B7250"/>
    <w:rsid w:val="005E7E83"/>
    <w:rsid w:val="007774F0"/>
    <w:rsid w:val="008E22AE"/>
    <w:rsid w:val="00FD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69F8"/>
  <w15:chartTrackingRefBased/>
  <w15:docId w15:val="{FA3A37FB-595D-4F9C-8152-EA22DE9C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dc:creator>
  <cp:keywords/>
  <dc:description/>
  <cp:lastModifiedBy>Нурлан</cp:lastModifiedBy>
  <cp:revision>5</cp:revision>
  <dcterms:created xsi:type="dcterms:W3CDTF">2026-04-06T08:03:00Z</dcterms:created>
  <dcterms:modified xsi:type="dcterms:W3CDTF">2026-04-06T08:16:00Z</dcterms:modified>
</cp:coreProperties>
</file>